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FAB49FB" w:rsidP="2698A246" w:rsidRDefault="0FAB49FB" w14:paraId="3F3BC2E1" w14:textId="5F0E3591">
      <w:pPr>
        <w:pStyle w:val="Normal"/>
        <w:spacing w:after="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0FAB49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Short guide for WIN researchers on working </w:t>
      </w:r>
      <w:r w:rsidRPr="2698A246" w:rsidR="0FAB49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with </w:t>
      </w:r>
      <w:r w:rsidRPr="2698A246" w:rsidR="0FAB49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non-scientists</w:t>
      </w:r>
    </w:p>
    <w:p w:rsidR="17EEA409" w:rsidP="2698A246" w:rsidRDefault="17EEA409" w14:paraId="7338CDC3" w14:textId="4ADDD1A7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FAB49FB" w:rsidP="17EEA409" w:rsidRDefault="0FAB49FB" w14:paraId="6BEF3791" w14:textId="3366B8C2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EEA409" w:rsidR="0FAB49F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Written by WIN Engagement staff</w:t>
      </w:r>
    </w:p>
    <w:p w:rsidR="0FAB49FB" w:rsidP="2698A246" w:rsidRDefault="0FAB49FB" w14:paraId="5880B338" w14:textId="27645D14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0FAB49F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Last updated: November 2023</w:t>
      </w:r>
      <w:r w:rsidRPr="2698A246" w:rsidR="0A41F11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7EEA409" w:rsidP="2698A246" w:rsidRDefault="17EEA409" w14:paraId="666959AC" w14:textId="085346C5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81D76F7" w:rsidP="17EEA409" w:rsidRDefault="381D76F7" w14:paraId="0F69F42F" w14:textId="4D10589C">
      <w:pPr>
        <w:pStyle w:val="Normal"/>
        <w:spacing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EEA409" w:rsidR="381D7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Collaborating with non-scientists can take </w:t>
      </w:r>
      <w:r w:rsidRPr="17EEA409" w:rsidR="46A8B3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many</w:t>
      </w:r>
      <w:r w:rsidRPr="17EEA409" w:rsidR="381D7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forms, with people from a wide variety of backgrounds and </w:t>
      </w:r>
      <w:r w:rsidRPr="17EEA409" w:rsidR="381D7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</w:t>
      </w:r>
      <w:r w:rsidRPr="17EEA409" w:rsidR="05EC40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tise</w:t>
      </w:r>
      <w:r w:rsidRPr="17EEA409" w:rsidR="381D76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Each</w:t>
      </w:r>
      <w:r w:rsidRPr="17EEA409" w:rsidR="208CB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collaboration is unique, but there are some fundamental principles and tips that will apply for most situations, which we have gathered below</w:t>
      </w:r>
      <w:r w:rsidRPr="17EEA409" w:rsidR="22B314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C</w:t>
      </w:r>
      <w:r w:rsidRPr="17EEA409" w:rsidR="208CB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ontact Carinne </w:t>
      </w:r>
      <w:r w:rsidRPr="17EEA409" w:rsidR="208CB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Piekema</w:t>
      </w:r>
      <w:r w:rsidRPr="17EEA409" w:rsidR="208CB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Hanna Smyth (WIN Engagemen</w:t>
      </w:r>
      <w:r w:rsidRPr="17EEA409" w:rsidR="3AD3AC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 team) for individual support. </w:t>
      </w:r>
    </w:p>
    <w:p w:rsidR="17EEA409" w:rsidP="2698A246" w:rsidRDefault="17EEA409" w14:paraId="199DBE81" w14:textId="71702FCF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AD3AC94" w:rsidP="17EEA409" w:rsidRDefault="3AD3AC94" w14:paraId="3DD0328C" w14:textId="7DECAF0E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EEA409" w:rsidR="3AD3AC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Expectations</w:t>
      </w:r>
    </w:p>
    <w:p w:rsidR="1D2182E3" w:rsidP="17EEA409" w:rsidRDefault="1D2182E3" w14:paraId="1D45E9A2" w14:textId="2C66EFD7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Recognise the 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everyone you are collaborating</w:t>
      </w:r>
      <w:r w:rsidRPr="17EEA409" w:rsidR="1D5F9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Even though they do not have science 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their professional 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their own field, and/or their lived experience 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17EEA409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bring valuable insights that will differ from yours. </w:t>
      </w:r>
    </w:p>
    <w:p w:rsidR="1D2182E3" w:rsidP="01195FFC" w:rsidRDefault="1D2182E3" w14:paraId="13F3AE70" w14:textId="68CB8AA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Early in the collaborative process, discuss </w:t>
      </w:r>
      <w:r w:rsidRPr="01195FFC" w:rsidR="1D2182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mutual</w:t>
      </w: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benefits: </w:t>
      </w: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what will each person/organisation gain?</w:t>
      </w:r>
      <w:r>
        <w:rPr>
          <w:rStyle w:val="CommentReference"/>
        </w:rPr>
      </w:r>
    </w:p>
    <w:p w:rsidR="0B76C8AA" w:rsidP="2698A246" w:rsidRDefault="0B76C8AA" w14:paraId="55D96F08" w14:textId="0C3A22E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GB"/>
        </w:rPr>
      </w:pPr>
      <w:r w:rsidRPr="2698A246" w:rsidR="0B76C8AA">
        <w:rPr>
          <w:noProof w:val="0"/>
          <w:sz w:val="24"/>
          <w:szCs w:val="24"/>
          <w:lang w:val="en-GB"/>
        </w:rPr>
        <w:t>M</w:t>
      </w:r>
      <w:r w:rsidRPr="2698A246" w:rsidR="37305186">
        <w:rPr>
          <w:noProof w:val="0"/>
          <w:sz w:val="24"/>
          <w:szCs w:val="24"/>
          <w:lang w:val="en-GB"/>
        </w:rPr>
        <w:t xml:space="preserve">ake sure any outputs are agreed together, with a clear understanding of who will work on each task. </w:t>
      </w:r>
    </w:p>
    <w:p w:rsidR="7A64FEDC" w:rsidP="2698A246" w:rsidRDefault="7A64FEDC" w14:paraId="1ED70518" w14:textId="122A5AE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GB"/>
        </w:rPr>
      </w:pPr>
      <w:r w:rsidRPr="2698A246" w:rsidR="7A64FEDC">
        <w:rPr>
          <w:noProof w:val="0"/>
          <w:sz w:val="24"/>
          <w:szCs w:val="24"/>
          <w:lang w:val="en-GB"/>
        </w:rPr>
        <w:t>F</w:t>
      </w:r>
      <w:r w:rsidRPr="2698A246" w:rsidR="37305186">
        <w:rPr>
          <w:noProof w:val="0"/>
          <w:sz w:val="24"/>
          <w:szCs w:val="24"/>
          <w:lang w:val="en-GB"/>
        </w:rPr>
        <w:t xml:space="preserve">or any work that is published </w:t>
      </w:r>
      <w:r w:rsidRPr="2698A246" w:rsidR="37305186">
        <w:rPr>
          <w:noProof w:val="0"/>
          <w:sz w:val="24"/>
          <w:szCs w:val="24"/>
          <w:lang w:val="en-GB"/>
        </w:rPr>
        <w:t>as a result of</w:t>
      </w:r>
      <w:r w:rsidRPr="2698A246" w:rsidR="37305186">
        <w:rPr>
          <w:noProof w:val="0"/>
          <w:sz w:val="24"/>
          <w:szCs w:val="24"/>
          <w:lang w:val="en-GB"/>
        </w:rPr>
        <w:t xml:space="preserve"> the collaboration, make sure that the work of the non-scientists is appropriately recognised (e.g. on papers, they could be recognised in the acknowledgements section if </w:t>
      </w:r>
      <w:r w:rsidRPr="2698A246" w:rsidR="37305186">
        <w:rPr>
          <w:noProof w:val="0"/>
          <w:sz w:val="24"/>
          <w:szCs w:val="24"/>
          <w:lang w:val="en-GB"/>
        </w:rPr>
        <w:t>it's</w:t>
      </w:r>
      <w:r w:rsidRPr="2698A246" w:rsidR="37305186">
        <w:rPr>
          <w:noProof w:val="0"/>
          <w:sz w:val="24"/>
          <w:szCs w:val="24"/>
          <w:lang w:val="en-GB"/>
        </w:rPr>
        <w:t xml:space="preserve"> not </w:t>
      </w:r>
      <w:r w:rsidRPr="2698A246" w:rsidR="37305186">
        <w:rPr>
          <w:noProof w:val="0"/>
          <w:sz w:val="24"/>
          <w:szCs w:val="24"/>
          <w:lang w:val="en-GB"/>
        </w:rPr>
        <w:t>appropriate to</w:t>
      </w:r>
      <w:r w:rsidRPr="2698A246" w:rsidR="37305186">
        <w:rPr>
          <w:noProof w:val="0"/>
          <w:sz w:val="24"/>
          <w:szCs w:val="24"/>
          <w:lang w:val="en-GB"/>
        </w:rPr>
        <w:t xml:space="preserve"> have them as an author).</w:t>
      </w:r>
    </w:p>
    <w:p w:rsidR="1D2182E3" w:rsidP="01195FFC" w:rsidRDefault="1D2182E3" w14:paraId="0540DEFE" w14:textId="04EC7A8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For larger collaborations (e.g. organisations collaborating on an institutional level rather than 1:1 individual collaboration), consider drafting an ‘MOU</w:t>
      </w: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’,</w:t>
      </w:r>
      <w:r w:rsidRPr="01195FFC" w:rsidR="1D218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Memorandum of Understanding, to formally outline expectations.</w:t>
      </w:r>
      <w:r>
        <w:rPr>
          <w:rStyle w:val="CommentReference"/>
        </w:rPr>
      </w:r>
    </w:p>
    <w:p w:rsidR="6426D993" w:rsidP="2698A246" w:rsidRDefault="6426D993" w14:paraId="22BAA6EC" w14:textId="7D42B02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GB"/>
        </w:rPr>
      </w:pPr>
      <w:r w:rsidRPr="2698A246" w:rsidR="6426D993">
        <w:rPr>
          <w:noProof w:val="0"/>
          <w:sz w:val="24"/>
          <w:szCs w:val="24"/>
          <w:lang w:val="en-GB"/>
        </w:rPr>
        <w:t>If discussing anything of potential commercial sensitivity, then you or the collaborators may want to put a C</w:t>
      </w:r>
      <w:r w:rsidRPr="2698A246" w:rsidR="2DE167BD">
        <w:rPr>
          <w:noProof w:val="0"/>
          <w:sz w:val="24"/>
          <w:szCs w:val="24"/>
          <w:lang w:val="en-GB"/>
        </w:rPr>
        <w:t xml:space="preserve">onfidential </w:t>
      </w:r>
      <w:r w:rsidRPr="2698A246" w:rsidR="6426D993">
        <w:rPr>
          <w:noProof w:val="0"/>
          <w:sz w:val="24"/>
          <w:szCs w:val="24"/>
          <w:lang w:val="en-GB"/>
        </w:rPr>
        <w:t>D</w:t>
      </w:r>
      <w:r w:rsidRPr="2698A246" w:rsidR="44E2F7F1">
        <w:rPr>
          <w:noProof w:val="0"/>
          <w:sz w:val="24"/>
          <w:szCs w:val="24"/>
          <w:lang w:val="en-GB"/>
        </w:rPr>
        <w:t xml:space="preserve">isclosure </w:t>
      </w:r>
      <w:r w:rsidRPr="2698A246" w:rsidR="6426D993">
        <w:rPr>
          <w:noProof w:val="0"/>
          <w:sz w:val="24"/>
          <w:szCs w:val="24"/>
          <w:lang w:val="en-GB"/>
        </w:rPr>
        <w:t>A</w:t>
      </w:r>
      <w:r w:rsidRPr="2698A246" w:rsidR="32826CDE">
        <w:rPr>
          <w:noProof w:val="0"/>
          <w:sz w:val="24"/>
          <w:szCs w:val="24"/>
          <w:lang w:val="en-GB"/>
        </w:rPr>
        <w:t>greement or a</w:t>
      </w:r>
      <w:r w:rsidRPr="2698A246" w:rsidR="6426D993">
        <w:rPr>
          <w:noProof w:val="0"/>
          <w:sz w:val="24"/>
          <w:szCs w:val="24"/>
          <w:lang w:val="en-GB"/>
        </w:rPr>
        <w:t xml:space="preserve"> </w:t>
      </w:r>
      <w:r w:rsidRPr="2698A246" w:rsidR="42567E86">
        <w:rPr>
          <w:noProof w:val="0"/>
          <w:sz w:val="24"/>
          <w:szCs w:val="24"/>
          <w:lang w:val="en-GB"/>
        </w:rPr>
        <w:t>Non-Disclosure</w:t>
      </w:r>
      <w:r w:rsidRPr="2698A246" w:rsidR="6426D993">
        <w:rPr>
          <w:noProof w:val="0"/>
          <w:sz w:val="24"/>
          <w:szCs w:val="24"/>
          <w:lang w:val="en-GB"/>
        </w:rPr>
        <w:t xml:space="preserve"> Agreement in place</w:t>
      </w:r>
      <w:r w:rsidRPr="2698A246" w:rsidR="2569F0D0">
        <w:rPr>
          <w:noProof w:val="0"/>
          <w:sz w:val="24"/>
          <w:szCs w:val="24"/>
          <w:lang w:val="en-GB"/>
        </w:rPr>
        <w:t xml:space="preserve">. These </w:t>
      </w:r>
      <w:r w:rsidRPr="2698A246" w:rsidR="6426D993">
        <w:rPr>
          <w:noProof w:val="0"/>
          <w:sz w:val="24"/>
          <w:szCs w:val="24"/>
          <w:lang w:val="en-GB"/>
        </w:rPr>
        <w:t>can be drawn up and signed by all parties by the team at OUI</w:t>
      </w:r>
      <w:r w:rsidRPr="2698A246" w:rsidR="695A1E49">
        <w:rPr>
          <w:noProof w:val="0"/>
          <w:sz w:val="24"/>
          <w:szCs w:val="24"/>
          <w:lang w:val="en-GB"/>
        </w:rPr>
        <w:t>.</w:t>
      </w:r>
    </w:p>
    <w:p w:rsidR="78C394B4" w:rsidP="17EEA409" w:rsidRDefault="78C394B4" w14:paraId="239F8B88" w14:textId="78B59D30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78C39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beginning, look ahead to the future of the collaborative relationship after the defined project has ended. Are there sustainable ways to </w:t>
      </w:r>
      <w:r w:rsidRPr="2698A246" w:rsidR="78C39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maintain</w:t>
      </w:r>
      <w:r w:rsidRPr="2698A246" w:rsidR="78C39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connection? Do both parties understand how and when the nature of the relationships will change?</w:t>
      </w:r>
    </w:p>
    <w:p w:rsidR="17EEA409" w:rsidP="2698A246" w:rsidRDefault="17EEA409" w14:paraId="7DA81703" w14:textId="45A97274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A06B5BC" w:rsidP="01195FFC" w:rsidRDefault="4A06B5BC" w14:paraId="0632EFDC" w14:textId="6FFAB753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195FFC" w:rsidR="4A06B5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Time</w:t>
      </w:r>
    </w:p>
    <w:p w:rsidR="0508E35B" w:rsidP="17EEA409" w:rsidRDefault="0508E35B" w14:paraId="14F275CB" w14:textId="64895EDE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0508E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Many industries work on much faster timelines than academia. </w:t>
      </w:r>
      <w:r w:rsidRPr="2698A246" w:rsidR="47DB8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However, others (particularly museums and schools) require event dates to be set much further in advance than would be </w:t>
      </w:r>
      <w:r w:rsidRPr="2698A246" w:rsidR="47DB8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2698A246" w:rsidR="47DB81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academia. Thus, discussing expectations around </w:t>
      </w:r>
      <w:r w:rsidRPr="2698A246" w:rsidR="68890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timelines and speed of work is essential early in the collaborative process. </w:t>
      </w:r>
    </w:p>
    <w:p w:rsidR="68890E95" w:rsidP="01195FFC" w:rsidRDefault="68890E95" w14:paraId="5694C3EF" w14:textId="43FBADD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195FFC" w:rsidR="68890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the beginning of the project or relationship, </w:t>
      </w:r>
      <w:r w:rsidRPr="01195FFC" w:rsidR="68890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designate</w:t>
      </w:r>
      <w:r w:rsidRPr="01195FFC" w:rsidR="68890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schedule for check-ins; e.g. a recurring meeting time.</w:t>
      </w:r>
      <w:r w:rsidRPr="01195FFC" w:rsidR="68890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17EEA409" w:rsidP="2698A246" w:rsidRDefault="17EEA409" w14:paraId="5D4A3678" w14:textId="77D7C2F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257AE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Agree on the format of meetings: will they be in-person or online? Is an agenda expected or will they be more informal chats? Etc.</w:t>
      </w:r>
    </w:p>
    <w:p w:rsidR="17EEA409" w:rsidP="2698A246" w:rsidRDefault="17EEA409" w14:paraId="7A4927CE" w14:textId="0BDF9D5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GB"/>
        </w:rPr>
      </w:pPr>
      <w:r w:rsidRPr="2698A246" w:rsidR="13CC8E82">
        <w:rPr>
          <w:noProof w:val="0"/>
          <w:sz w:val="24"/>
          <w:szCs w:val="24"/>
          <w:lang w:val="en-GB"/>
        </w:rPr>
        <w:t xml:space="preserve">If </w:t>
      </w:r>
      <w:r w:rsidRPr="2698A246" w:rsidR="13CC8E82">
        <w:rPr>
          <w:noProof w:val="0"/>
          <w:sz w:val="24"/>
          <w:szCs w:val="24"/>
          <w:lang w:val="en-GB"/>
        </w:rPr>
        <w:t>you're</w:t>
      </w:r>
      <w:r w:rsidRPr="2698A246" w:rsidR="13CC8E82">
        <w:rPr>
          <w:noProof w:val="0"/>
          <w:sz w:val="24"/>
          <w:szCs w:val="24"/>
          <w:lang w:val="en-GB"/>
        </w:rPr>
        <w:t xml:space="preserve"> working with busy people, you may only be able to get 15 – 30 minutes for a meeting. Make sure that you prepare the content for the meeting accordingly to ensure that you get the most out of this time</w:t>
      </w:r>
      <w:r w:rsidRPr="2698A246" w:rsidR="13CC8E82">
        <w:rPr>
          <w:noProof w:val="0"/>
          <w:sz w:val="24"/>
          <w:szCs w:val="24"/>
          <w:lang w:val="en-GB"/>
        </w:rPr>
        <w:t xml:space="preserve">. </w:t>
      </w:r>
      <w:r w:rsidRPr="2698A246" w:rsidR="5527A950">
        <w:rPr>
          <w:noProof w:val="0"/>
          <w:sz w:val="24"/>
          <w:szCs w:val="24"/>
          <w:lang w:val="en-GB"/>
        </w:rPr>
        <w:t xml:space="preserve"> </w:t>
      </w:r>
    </w:p>
    <w:p w:rsidR="2698A246" w:rsidP="2698A246" w:rsidRDefault="2698A246" w14:paraId="6AFF06EB" w14:textId="1955302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noProof w:val="0"/>
          <w:sz w:val="24"/>
          <w:szCs w:val="24"/>
          <w:lang w:val="en-GB"/>
        </w:rPr>
      </w:pPr>
    </w:p>
    <w:p w:rsidR="1C04C16B" w:rsidP="17EEA409" w:rsidRDefault="1C04C16B" w14:paraId="6952CD17" w14:textId="0C9A583C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EEA409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Money</w:t>
      </w:r>
    </w:p>
    <w:p w:rsidR="1C04C16B" w:rsidP="2698A246" w:rsidRDefault="1C04C16B" w14:paraId="21EB756D" w14:textId="61CA988A">
      <w:pPr>
        <w:pStyle w:val="ListParagraph"/>
        <w:numPr>
          <w:ilvl w:val="0"/>
          <w:numId w:val="1"/>
        </w:numPr>
        <w:spacing w:after="0" w:afterAutospacing="off"/>
        <w:rPr>
          <w:noProof w:val="0"/>
          <w:sz w:val="24"/>
          <w:szCs w:val="24"/>
          <w:lang w:val="en-GB"/>
        </w:rPr>
      </w:pPr>
      <w:r w:rsidRPr="01195FFC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Don’t</w:t>
      </w:r>
      <w:r w:rsidRPr="01195FFC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expect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anyone’s time/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free; before you approach 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someone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you want to work with, make sure you have access to funds to pay them, or a plan for 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acquiring</w:t>
      </w:r>
      <w:r w:rsidRPr="01195FFC" w:rsidR="143A5F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funds (e.g. involve them in writing grant applications, and cost their future time into the application). </w:t>
      </w:r>
      <w:r w:rsidRPr="01195FFC" w:rsidR="55957A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WIN’s Engagement team can also </w:t>
      </w:r>
      <w:r w:rsidRPr="01195FFC" w:rsidR="55957A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01195FFC" w:rsidR="55957A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drafting these sections of grant applications. </w:t>
      </w:r>
      <w:r w:rsidRPr="01195FFC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a reference point, the </w:t>
      </w:r>
      <w:hyperlink r:id="R348b619bf053485f">
        <w:r w:rsidRPr="01195FFC" w:rsidR="25882D6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NIHR’s guidance on paying PPI contributors</w:t>
        </w:r>
      </w:hyperlink>
      <w:r w:rsidRPr="01195FFC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sets </w:t>
      </w:r>
      <w:r w:rsidRPr="01195FFC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01195FFC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rate of £25/hr.</w:t>
      </w:r>
      <w:r w:rsidRPr="01195FFC" w:rsidR="177CE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</w:t>
      </w:r>
      <w:r w:rsidRPr="01195FFC" w:rsidR="177CEF49">
        <w:rPr>
          <w:noProof w:val="0"/>
          <w:sz w:val="24"/>
          <w:szCs w:val="24"/>
          <w:lang w:val="en-GB"/>
        </w:rPr>
        <w:t xml:space="preserve">f they are a professional with their own company then you might be able to pay them as a consultant - contracts can be drawn up and agreed at a departmental level, with clear schedule of work, </w:t>
      </w:r>
      <w:r w:rsidRPr="01195FFC" w:rsidR="177CEF49">
        <w:rPr>
          <w:noProof w:val="0"/>
          <w:sz w:val="24"/>
          <w:szCs w:val="24"/>
          <w:lang w:val="en-GB"/>
        </w:rPr>
        <w:t>deliverables</w:t>
      </w:r>
      <w:r w:rsidRPr="01195FFC" w:rsidR="177CEF49">
        <w:rPr>
          <w:noProof w:val="0"/>
          <w:sz w:val="24"/>
          <w:szCs w:val="24"/>
          <w:lang w:val="en-GB"/>
        </w:rPr>
        <w:t xml:space="preserve"> and payment schedules.</w:t>
      </w:r>
    </w:p>
    <w:p w:rsidR="25882D6F" w:rsidP="17EEA409" w:rsidRDefault="25882D6F" w14:paraId="73A05B4D" w14:textId="7567D47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University payment processes are notoriously slow and challenging to navigate. Be upfront with your collaborators about this; discuss slow payment times and other potential challenges; and do your part to complete and </w:t>
      </w:r>
      <w:r w:rsidRPr="2698A246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2698A246" w:rsidR="25882D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finance</w:t>
      </w:r>
      <w:r w:rsidRPr="2698A246" w:rsidR="7F5FD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paperwork promptly to avoid further delays. </w:t>
      </w:r>
    </w:p>
    <w:p w:rsidR="17EEA409" w:rsidP="2698A246" w:rsidRDefault="17EEA409" w14:paraId="61FF940E" w14:textId="21769B50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C04C16B" w:rsidP="01195FFC" w:rsidRDefault="1C04C16B" w14:paraId="66848A07" w14:textId="3E6C70F8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1195FFC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Communication</w:t>
      </w:r>
    </w:p>
    <w:p w:rsidR="237D9300" w:rsidP="2698A246" w:rsidRDefault="237D9300" w14:paraId="6CF77E27" w14:textId="37E3B00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237D9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Scientists </w:t>
      </w:r>
      <w:r w:rsidRPr="2698A246" w:rsidR="237D930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2698A246" w:rsidR="237D9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non-scientists are susceptible to using jargon from their respective fields! Try to </w:t>
      </w:r>
      <w:r w:rsidRPr="2698A246" w:rsidR="237D9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minimise your own use of jargon</w:t>
      </w:r>
      <w:r w:rsidRPr="2698A246" w:rsidR="79F36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2698A246" w:rsidR="237D9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define terms that may be unfamiliar to your collaborators; meanwhil</w:t>
      </w:r>
      <w:r w:rsidRPr="2698A246" w:rsidR="237D93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e, 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n’t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hesitate to ask if your collaborators are usi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ng 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ms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’re</w:t>
      </w:r>
      <w:r w:rsidRPr="2698A246" w:rsidR="7FA3D6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unfamiliar with. </w:t>
      </w:r>
    </w:p>
    <w:p w:rsidR="674BFF7C" w:rsidP="2698A246" w:rsidRDefault="674BFF7C" w14:paraId="06A206CB" w14:textId="475529B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GB"/>
        </w:rPr>
      </w:pPr>
      <w:r w:rsidRPr="2698A246" w:rsidR="674BFF7C">
        <w:rPr>
          <w:noProof w:val="0"/>
          <w:sz w:val="24"/>
          <w:szCs w:val="24"/>
          <w:lang w:val="en-GB"/>
        </w:rPr>
        <w:t>If you are presenting your project to non-scientists, make sure you have adapted your slides to suit their needs. Think about who they are, what their priorities are/what they care about and centre your messaging around that. The engagement team can help you with generating materials that are suitable for lay audiences</w:t>
      </w:r>
    </w:p>
    <w:p w:rsidR="3E48828D" w:rsidP="2698A246" w:rsidRDefault="3E48828D" w14:paraId="7345DE57" w14:textId="7A0E8535">
      <w:pPr>
        <w:pStyle w:val="ListParagraph"/>
        <w:numPr>
          <w:ilvl w:val="0"/>
          <w:numId w:val="1"/>
        </w:numPr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698A246" w:rsidR="3E488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Discuss </w:t>
      </w:r>
      <w:r w:rsidRPr="2698A246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early in the process what communication channels work best for </w:t>
      </w:r>
      <w:r w:rsidRPr="2698A246" w:rsidR="7AB45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</w:t>
      </w:r>
      <w:r w:rsidRPr="2698A246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698A246" w:rsidR="7AB45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people </w:t>
      </w:r>
      <w:r w:rsidRPr="2698A246" w:rsidR="7AB45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you’re</w:t>
      </w:r>
      <w:r w:rsidRPr="2698A246" w:rsidR="7AB459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working with. </w:t>
      </w:r>
      <w:r w:rsidRPr="2698A246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</w:t>
      </w:r>
      <w:r w:rsidRPr="2698A246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2698A246" w:rsidR="26E9F0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.g.</w:t>
      </w:r>
      <w:r w:rsidRPr="2698A246" w:rsidR="1C04C1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698A246" w:rsidR="395F20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Zoom or Google Meet instead of Teams? How to share documents? Text or WhatsApp instead of emails?)</w:t>
      </w:r>
    </w:p>
    <w:p w:rsidR="17EEA409" w:rsidP="2698A246" w:rsidRDefault="17EEA409" w14:paraId="255EA9C0" w14:textId="6352E0B9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98be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305B7"/>
    <w:rsid w:val="00D964A0"/>
    <w:rsid w:val="01195FFC"/>
    <w:rsid w:val="02DAA150"/>
    <w:rsid w:val="0508E35B"/>
    <w:rsid w:val="05EC4083"/>
    <w:rsid w:val="07C0127B"/>
    <w:rsid w:val="08E47685"/>
    <w:rsid w:val="095BE2DC"/>
    <w:rsid w:val="0A41F11D"/>
    <w:rsid w:val="0B76C8AA"/>
    <w:rsid w:val="0C93839E"/>
    <w:rsid w:val="0E92823E"/>
    <w:rsid w:val="0FAB49FB"/>
    <w:rsid w:val="1166F4C1"/>
    <w:rsid w:val="13CC8E82"/>
    <w:rsid w:val="143A5FDB"/>
    <w:rsid w:val="149E9583"/>
    <w:rsid w:val="163A65E4"/>
    <w:rsid w:val="177CEF49"/>
    <w:rsid w:val="17EEA409"/>
    <w:rsid w:val="17FBDEB4"/>
    <w:rsid w:val="19B89549"/>
    <w:rsid w:val="1B07D0DE"/>
    <w:rsid w:val="1C04C16B"/>
    <w:rsid w:val="1D2182E3"/>
    <w:rsid w:val="1D5F9349"/>
    <w:rsid w:val="1FDB0F30"/>
    <w:rsid w:val="1FE935B0"/>
    <w:rsid w:val="208CB591"/>
    <w:rsid w:val="2248E7A6"/>
    <w:rsid w:val="22B31464"/>
    <w:rsid w:val="237D9300"/>
    <w:rsid w:val="23E1837A"/>
    <w:rsid w:val="2417711C"/>
    <w:rsid w:val="242A24D5"/>
    <w:rsid w:val="24CD2711"/>
    <w:rsid w:val="2569F0D0"/>
    <w:rsid w:val="257AEBA6"/>
    <w:rsid w:val="257D53DB"/>
    <w:rsid w:val="25882D6F"/>
    <w:rsid w:val="25B3417D"/>
    <w:rsid w:val="2698A246"/>
    <w:rsid w:val="26BBA573"/>
    <w:rsid w:val="26E9F0E5"/>
    <w:rsid w:val="285775D4"/>
    <w:rsid w:val="2A86B2A0"/>
    <w:rsid w:val="2A886D75"/>
    <w:rsid w:val="2B8F1696"/>
    <w:rsid w:val="2C228301"/>
    <w:rsid w:val="2DE167BD"/>
    <w:rsid w:val="306287B9"/>
    <w:rsid w:val="32826CDE"/>
    <w:rsid w:val="34221510"/>
    <w:rsid w:val="35699D34"/>
    <w:rsid w:val="359B652B"/>
    <w:rsid w:val="366E123B"/>
    <w:rsid w:val="37305186"/>
    <w:rsid w:val="381D76F7"/>
    <w:rsid w:val="38CAB3C0"/>
    <w:rsid w:val="395F20CD"/>
    <w:rsid w:val="3A0969FF"/>
    <w:rsid w:val="3AD3AC94"/>
    <w:rsid w:val="3B41835E"/>
    <w:rsid w:val="3C2D26F5"/>
    <w:rsid w:val="3E48828D"/>
    <w:rsid w:val="40E6045D"/>
    <w:rsid w:val="4153A2B0"/>
    <w:rsid w:val="42567E86"/>
    <w:rsid w:val="441DA51F"/>
    <w:rsid w:val="44E2F7F1"/>
    <w:rsid w:val="460A17A0"/>
    <w:rsid w:val="460D8EDF"/>
    <w:rsid w:val="460D8EDF"/>
    <w:rsid w:val="46A8B38E"/>
    <w:rsid w:val="4709712E"/>
    <w:rsid w:val="47DB812E"/>
    <w:rsid w:val="48E20162"/>
    <w:rsid w:val="48F3C1D5"/>
    <w:rsid w:val="48F3C1D5"/>
    <w:rsid w:val="4A06B5BC"/>
    <w:rsid w:val="4C4B3845"/>
    <w:rsid w:val="4CFB650F"/>
    <w:rsid w:val="4DE708A6"/>
    <w:rsid w:val="4ECB34A3"/>
    <w:rsid w:val="4F82D907"/>
    <w:rsid w:val="50ED1347"/>
    <w:rsid w:val="5527A950"/>
    <w:rsid w:val="553C6496"/>
    <w:rsid w:val="557305B7"/>
    <w:rsid w:val="55957AA9"/>
    <w:rsid w:val="57BF830A"/>
    <w:rsid w:val="58460441"/>
    <w:rsid w:val="58C352DF"/>
    <w:rsid w:val="595B536B"/>
    <w:rsid w:val="5B7DA503"/>
    <w:rsid w:val="5BABA61A"/>
    <w:rsid w:val="5BAD60EF"/>
    <w:rsid w:val="5C92F42D"/>
    <w:rsid w:val="5D493150"/>
    <w:rsid w:val="5F1283D4"/>
    <w:rsid w:val="6080D212"/>
    <w:rsid w:val="63BF833A"/>
    <w:rsid w:val="6426D993"/>
    <w:rsid w:val="674BFF7C"/>
    <w:rsid w:val="68890E95"/>
    <w:rsid w:val="695A1E49"/>
    <w:rsid w:val="69FFE5F2"/>
    <w:rsid w:val="6AAA9EF3"/>
    <w:rsid w:val="6B15351C"/>
    <w:rsid w:val="6B9BB653"/>
    <w:rsid w:val="6B9D21B1"/>
    <w:rsid w:val="6E39EFB0"/>
    <w:rsid w:val="6FD5C011"/>
    <w:rsid w:val="7018C2DF"/>
    <w:rsid w:val="7070F321"/>
    <w:rsid w:val="70B96605"/>
    <w:rsid w:val="77328259"/>
    <w:rsid w:val="78C394B4"/>
    <w:rsid w:val="79F368D7"/>
    <w:rsid w:val="7A06F4DC"/>
    <w:rsid w:val="7A2C9D4B"/>
    <w:rsid w:val="7A64FEDC"/>
    <w:rsid w:val="7AB45950"/>
    <w:rsid w:val="7AFD8F86"/>
    <w:rsid w:val="7C05F37C"/>
    <w:rsid w:val="7E847DCF"/>
    <w:rsid w:val="7F3D943E"/>
    <w:rsid w:val="7F5FD411"/>
    <w:rsid w:val="7FA3D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05B7"/>
  <w15:chartTrackingRefBased/>
  <w15:docId w15:val="{92BF3923-B9EB-4C0E-9625-98BAE0527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1c6d39644ad34327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55f78c22b8f347fe" /><Relationship Type="http://schemas.microsoft.com/office/2011/relationships/commentsExtended" Target="/word/commentsExtended.xml" Id="R224551ab8f14431b" /><Relationship Type="http://schemas.microsoft.com/office/2016/09/relationships/commentsIds" Target="/word/commentsIds.xml" Id="R0c593204d8664130" /><Relationship Type="http://schemas.openxmlformats.org/officeDocument/2006/relationships/hyperlink" Target="https://www.nihr.ac.uk/documents/payment-guidance-for-researchers-and-professionals/27392" TargetMode="External" Id="R348b619bf05348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EA3AA3C29404885446E3F76ECE60F" ma:contentTypeVersion="15" ma:contentTypeDescription="Create a new document." ma:contentTypeScope="" ma:versionID="92397d2cc06cb857efa212956f817ef5">
  <xsd:schema xmlns:xsd="http://www.w3.org/2001/XMLSchema" xmlns:xs="http://www.w3.org/2001/XMLSchema" xmlns:p="http://schemas.microsoft.com/office/2006/metadata/properties" xmlns:ns2="5c35441e-536e-444a-bac8-0c2de5af1356" xmlns:ns3="5b13a1b7-9a06-4426-a231-fef2b1125e59" targetNamespace="http://schemas.microsoft.com/office/2006/metadata/properties" ma:root="true" ma:fieldsID="900c4f23d68fde131bde26edcd5f787f" ns2:_="" ns3:_="">
    <xsd:import namespace="5c35441e-536e-444a-bac8-0c2de5af1356"/>
    <xsd:import namespace="5b13a1b7-9a06-4426-a231-fef2b1125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441e-536e-444a-bac8-0c2de5af1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a1b7-9a06-4426-a231-fef2b1125e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1133155-f7bd-4bd8-8580-b169d77d2a85}" ma:internalName="TaxCatchAll" ma:showField="CatchAllData" ma:web="5b13a1b7-9a06-4426-a231-fef2b1125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3a1b7-9a06-4426-a231-fef2b1125e59" xsi:nil="true"/>
    <lcf76f155ced4ddcb4097134ff3c332f xmlns="5c35441e-536e-444a-bac8-0c2de5af13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31922-E0F6-4C20-865D-9E16ECBB4487}"/>
</file>

<file path=customXml/itemProps2.xml><?xml version="1.0" encoding="utf-8"?>
<ds:datastoreItem xmlns:ds="http://schemas.openxmlformats.org/officeDocument/2006/customXml" ds:itemID="{95432661-DA46-49AE-BAD8-21241EED608A}"/>
</file>

<file path=customXml/itemProps3.xml><?xml version="1.0" encoding="utf-8"?>
<ds:datastoreItem xmlns:ds="http://schemas.openxmlformats.org/officeDocument/2006/customXml" ds:itemID="{26D0777B-D458-44D7-98DE-F22655AE04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 Smyth</dc:creator>
  <keywords/>
  <dc:description/>
  <lastModifiedBy>Hanna Smyth</lastModifiedBy>
  <revision>5</revision>
  <dcterms:created xsi:type="dcterms:W3CDTF">2023-11-13T11:39:58.0000000Z</dcterms:created>
  <dcterms:modified xsi:type="dcterms:W3CDTF">2024-08-20T11:23:07.0207954Z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0x0101008C9EA3AA3C29404885446E3F76ECE60F</vt:lpwstr>
  </property>
  <property fmtid="{D5CDD505-2E9C-101B-9397-08002B2CF9AE}" pid="3" name="MediaServiceImageTags">
    <vt:lpwstr/>
  </property>
</Properties>
</file>